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B4" w:rsidRDefault="00F15F28" w:rsidP="00F15F2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79B4">
        <w:rPr>
          <w:rFonts w:ascii="Times New Roman" w:hAnsi="Times New Roman" w:cs="Times New Roman"/>
          <w:b/>
          <w:bCs/>
          <w:i/>
          <w:color w:val="222222"/>
          <w:sz w:val="24"/>
          <w:szCs w:val="24"/>
          <w:shd w:val="clear" w:color="auto" w:fill="FFFFFF"/>
        </w:rPr>
        <w:t>ИНФОРМАЦИЯ</w:t>
      </w:r>
      <w:r w:rsidR="00DC6882" w:rsidRPr="005F79B4">
        <w:rPr>
          <w:rFonts w:ascii="Times New Roman" w:hAnsi="Times New Roman" w:cs="Times New Roman"/>
          <w:b/>
          <w:bCs/>
          <w:i/>
          <w:color w:val="222222"/>
          <w:sz w:val="24"/>
          <w:szCs w:val="24"/>
          <w:shd w:val="clear" w:color="auto" w:fill="FFFFFF"/>
        </w:rPr>
        <w:t xml:space="preserve"> ОБ ОРГАНИЗАЦИИ ПИТАНИЯ В МБДОУ «ДЕТСКИЙ САД №20</w:t>
      </w:r>
      <w:r w:rsidRPr="005F79B4">
        <w:rPr>
          <w:rFonts w:ascii="Times New Roman" w:hAnsi="Times New Roman" w:cs="Times New Roman"/>
          <w:b/>
          <w:bCs/>
          <w:i/>
          <w:color w:val="222222"/>
          <w:sz w:val="24"/>
          <w:szCs w:val="24"/>
          <w:shd w:val="clear" w:color="auto" w:fill="FFFFFF"/>
        </w:rPr>
        <w:t xml:space="preserve"> »</w:t>
      </w:r>
    </w:p>
    <w:p w:rsidR="005F79B4" w:rsidRDefault="00DC6882" w:rsidP="00F15F2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      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ДОУ обеспечивает рациональное сбалансированное питание детей в соответствиис их возр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астом и временем пребывания 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по установленным нормам. Основными задачами организации питания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детей 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ДОУ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 и полноценного питания.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         Питание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осуществляется в соответствии с примерным 10-дневным меню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,р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азработанным на основе физиологических потребностей в пищевых веществах и норм питания детей дошкольного возраста, согласованным с органом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Роспотребнадзора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. На основе примерного 10-дневного меню ежедневно для следующего дня составляется меню-требова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ние, которое  утверждается заведующей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ДОУ.  Меню-требование является основным документом для приготовления пищи на пищеблоке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gramStart"/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Поставки продуктов 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ДОУ осуществляют снабжающие организации, получившие право на выполнение соответствующего государственного (муниципального) заказа впорядке, установленном законодательством Российской Федерации при наличии сертификатов соответствия, удостоверения качества на продукты, ветеринарной справки на молочную и мясную продукцию.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Транспортировку пищевых продуктов проводят в условиях,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обеспечивающих их сохранность и предохраняющих от загрязнения в соответствии с требованиями санитарно-эпидемиологических правил. Пищевые продукты хранятся в соответствии с условиями их хранения и сроками годности, установленными предприятиемизготовителем в соответствии с нормативно-технической документацией.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Складские помещения для хранения продуктов оборудованы приборами для измерения температуры воздуха, холодильное оборудование - контрольными термометрами. Сроки хранения и реализации скоропортящихся продуктов соблюдается в соответствии с санитарно-эпидемиологическими правилами и нормативами и контролируется ежедневно ст. медсестрой.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        В целях пр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офилактики гиповитаминозов, 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проводится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круглогодичная искусственная С-витаминизация готовых блюд. Препараты витаминов вводят в третье блюдо после охлаждения непосредственно перед выдачей. Выдача пищи в группы осуществляется строго по утвержденному графику. Привлечение детей к получению пищи с пищеблока категорически запрещено. Педагоги групп ежедневно с 8.00 до 9.00 утра подают сведения о фактическом присутствии воспитанников в группах 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ответственному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за питание, который оформляет заявку и передает ее на пищеблок. В случае снижения численности детей, так как закладка продуктов для приготовления завтрака произошла, порции отпускаются другим детям, как дополнительное питание в виде увеличения нормы блюда. Выдача неиспользованных порций в виде дополнительного питания или увеличения выхода блюд оформляется членами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соответствующим актом. С последующег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 приема пищи отсутствующие 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дети снимаются с питания, а 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продукты, оставшиеся невостребованными возвращаются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 (мясо, куры, печень, так как перед закладкой в 7.00, размораживают, а повторной заморозке указанная продукция не подлежит; овощи, если они прошли тепловую обработку; 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продукты, у которых срок реализации не позволяет их дальнейшее хранение) Возврату подлежат продукты: яйцо, консервация /овощная, фруктовая/, сгущенное молоко, 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кондитерские изделия, масло сливочное, молоко сухое, масло растительное, сахар, крупы, макароны, фрукты, овощи.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Если на завтрак пришло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больше детей, чем было заявлено, то для всех детей уменьшают выход блюд, составляется акт и вносятся изменения в меню на последующие виды приема пищи в соответствии с количеством прибывших детей. Кладовщику необходимо предусматривать необходимость дополнения продуктов / мясо, овощи, фрукты, яйцо и т.д./ В течение месяца в стоимости дневного рациона питания допускаются небольшиеотклонения от установленной сумы, но средняя стоимость дневного рациона за месяц выдерживается не ниже установленной. Работа по организации питания детей в группах осуществляется под руководством воспитателя в групповых помещениях. В целях осуществления 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контроля за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организацией питания детей, качеством доставляемых продуктов и соблюдения санитарно-гигиенических требований при п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риготовлении и раздаче пищи 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действует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бракеражная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комиссия. Состав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принимается общим собранием работни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ДОУ. Состав комиссии, срок ее полномочий утверждаются приказом заведующей. В состав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входят 4 человека. </w:t>
      </w:r>
    </w:p>
    <w:p w:rsidR="006C364B" w:rsidRPr="005F79B4" w:rsidRDefault="005F79B4" w:rsidP="005F79B4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Бракеражная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комиссия: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осуществляет контроль соблюдения санитарно-гигиенических норм при транспортировке, доставке и разгрузке продуктов питания;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проверяет на пригодность складские и другие помещения для хранения продуктов питания, а также условия их хранения;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ежедневно следит за правильностью составления меню;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контролирует организацию работы на пищеблоке;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осуществляет контроль сроков реализации продуктов питания и качества приготовления пищи;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проверяет соответствие пищи физиологическим потребностям детей в основных пищевых веществах;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следит за соблюдением правил личной гигиены работниками пищеблока;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периодически присутствует при закладке основных продуктов, проверяет выход блюд;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проводит оценку готовой пищи, т. е. определяет ее цвет, запах, вкус, консистенцию, жесткость, сочность и т. д.;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проверяет соответствие объемов приготовленного питания объему разовых порций и количеству детей.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     В случае выявления каких-либо нарушений, замечаний члены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комиссии вправе приостановить выдачу готовой пищи до принятия необходимых мер по устранению замечаний. Информация о выявленных членами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нарушениях фиксируется в актах проверок. Результаты текущих проверок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отражаются в журналах</w:t>
      </w:r>
      <w:bookmarkStart w:id="0" w:name="_GoBack"/>
      <w:bookmarkEnd w:id="0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бракеража поступающего продовольственного сырья и пищевых продуктов, бракеража готовой кулинарной продукции и др.</w:t>
      </w:r>
    </w:p>
    <w:sectPr w:rsidR="006C364B" w:rsidRPr="005F79B4" w:rsidSect="00F15F2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6130"/>
    <w:rsid w:val="005A44A9"/>
    <w:rsid w:val="005F51F2"/>
    <w:rsid w:val="005F79B4"/>
    <w:rsid w:val="006C364B"/>
    <w:rsid w:val="007C6130"/>
    <w:rsid w:val="00B64C8B"/>
    <w:rsid w:val="00DC6882"/>
    <w:rsid w:val="00F15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911</Words>
  <Characters>5194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Ольга</cp:lastModifiedBy>
  <cp:revision>5</cp:revision>
  <dcterms:created xsi:type="dcterms:W3CDTF">2019-11-27T18:46:00Z</dcterms:created>
  <dcterms:modified xsi:type="dcterms:W3CDTF">2020-01-03T20:11:00Z</dcterms:modified>
</cp:coreProperties>
</file>